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4C68F0" w14:textId="77777777" w:rsidR="004367FC" w:rsidRPr="004367FC" w:rsidRDefault="004367FC" w:rsidP="004367FC">
      <w:pPr>
        <w:spacing w:before="100" w:beforeAutospacing="1" w:after="100" w:afterAutospacing="1" w:line="240" w:lineRule="auto"/>
        <w:rPr>
          <w:rFonts w:ascii="Georgia" w:eastAsia="Times New Roman" w:hAnsi="Georgia" w:cs="Times New Roman"/>
          <w:color w:val="333333"/>
          <w:sz w:val="24"/>
          <w:szCs w:val="24"/>
          <w:lang w:val="en-US" w:eastAsia="nl-NL"/>
        </w:rPr>
      </w:pPr>
      <w:r w:rsidRPr="004367FC">
        <w:rPr>
          <w:rFonts w:ascii="Georgia" w:eastAsia="Times New Roman" w:hAnsi="Georgia" w:cs="Times New Roman"/>
          <w:color w:val="333333"/>
          <w:sz w:val="24"/>
          <w:szCs w:val="24"/>
          <w:lang w:val="en-US" w:eastAsia="nl-NL"/>
        </w:rPr>
        <w:t>ALV en lezing Neurofeedback as a Treatment Intervention in ADHD: Current Evidence and Practice </w:t>
      </w:r>
    </w:p>
    <w:p w14:paraId="41629E6C" w14:textId="77777777" w:rsidR="004367FC" w:rsidRPr="004367FC" w:rsidRDefault="004367FC" w:rsidP="004367FC">
      <w:pPr>
        <w:spacing w:before="100" w:beforeAutospacing="1" w:after="100" w:afterAutospacing="1" w:line="240" w:lineRule="auto"/>
        <w:rPr>
          <w:rFonts w:ascii="Georgia" w:eastAsia="Times New Roman" w:hAnsi="Georgia" w:cs="Times New Roman"/>
          <w:color w:val="333333"/>
          <w:sz w:val="24"/>
          <w:szCs w:val="24"/>
          <w:lang w:eastAsia="nl-NL"/>
        </w:rPr>
      </w:pPr>
      <w:r w:rsidRPr="004367FC">
        <w:rPr>
          <w:rFonts w:ascii="Georgia" w:eastAsia="Times New Roman" w:hAnsi="Georgia" w:cs="Times New Roman"/>
          <w:color w:val="333333"/>
          <w:sz w:val="24"/>
          <w:szCs w:val="24"/>
          <w:lang w:eastAsia="nl-NL"/>
        </w:rPr>
        <w:t xml:space="preserve">Stefanie </w:t>
      </w:r>
      <w:proofErr w:type="spellStart"/>
      <w:r w:rsidRPr="004367FC">
        <w:rPr>
          <w:rFonts w:ascii="Georgia" w:eastAsia="Times New Roman" w:hAnsi="Georgia" w:cs="Times New Roman"/>
          <w:color w:val="333333"/>
          <w:sz w:val="24"/>
          <w:szCs w:val="24"/>
          <w:lang w:eastAsia="nl-NL"/>
        </w:rPr>
        <w:t>Enriquez-Geppert</w:t>
      </w:r>
      <w:proofErr w:type="spellEnd"/>
      <w:r w:rsidRPr="004367FC">
        <w:rPr>
          <w:rFonts w:ascii="Georgia" w:eastAsia="Times New Roman" w:hAnsi="Georgia" w:cs="Times New Roman"/>
          <w:color w:val="333333"/>
          <w:sz w:val="24"/>
          <w:szCs w:val="24"/>
          <w:lang w:eastAsia="nl-NL"/>
        </w:rPr>
        <w:t xml:space="preserve"> &amp; Diede Smit &amp; Miguel </w:t>
      </w:r>
      <w:proofErr w:type="spellStart"/>
      <w:r w:rsidRPr="004367FC">
        <w:rPr>
          <w:rFonts w:ascii="Georgia" w:eastAsia="Times New Roman" w:hAnsi="Georgia" w:cs="Times New Roman"/>
          <w:color w:val="333333"/>
          <w:sz w:val="24"/>
          <w:szCs w:val="24"/>
          <w:lang w:eastAsia="nl-NL"/>
        </w:rPr>
        <w:t>Garcia</w:t>
      </w:r>
      <w:proofErr w:type="spellEnd"/>
      <w:r w:rsidRPr="004367FC">
        <w:rPr>
          <w:rFonts w:ascii="Georgia" w:eastAsia="Times New Roman" w:hAnsi="Georgia" w:cs="Times New Roman"/>
          <w:color w:val="333333"/>
          <w:sz w:val="24"/>
          <w:szCs w:val="24"/>
          <w:lang w:eastAsia="nl-NL"/>
        </w:rPr>
        <w:t xml:space="preserve"> </w:t>
      </w:r>
      <w:proofErr w:type="spellStart"/>
      <w:r w:rsidRPr="004367FC">
        <w:rPr>
          <w:rFonts w:ascii="Georgia" w:eastAsia="Times New Roman" w:hAnsi="Georgia" w:cs="Times New Roman"/>
          <w:color w:val="333333"/>
          <w:sz w:val="24"/>
          <w:szCs w:val="24"/>
          <w:lang w:eastAsia="nl-NL"/>
        </w:rPr>
        <w:t>Pimenta</w:t>
      </w:r>
      <w:proofErr w:type="spellEnd"/>
      <w:r w:rsidRPr="004367FC">
        <w:rPr>
          <w:rFonts w:ascii="Georgia" w:eastAsia="Times New Roman" w:hAnsi="Georgia" w:cs="Times New Roman"/>
          <w:color w:val="333333"/>
          <w:sz w:val="24"/>
          <w:szCs w:val="24"/>
          <w:lang w:eastAsia="nl-NL"/>
        </w:rPr>
        <w:t xml:space="preserve"> &amp; Martijn </w:t>
      </w:r>
      <w:proofErr w:type="spellStart"/>
      <w:r w:rsidRPr="004367FC">
        <w:rPr>
          <w:rFonts w:ascii="Georgia" w:eastAsia="Times New Roman" w:hAnsi="Georgia" w:cs="Times New Roman"/>
          <w:color w:val="333333"/>
          <w:sz w:val="24"/>
          <w:szCs w:val="24"/>
          <w:lang w:eastAsia="nl-NL"/>
        </w:rPr>
        <w:t>Arns</w:t>
      </w:r>
      <w:proofErr w:type="spellEnd"/>
    </w:p>
    <w:p w14:paraId="7F6469E6" w14:textId="77777777" w:rsidR="004367FC" w:rsidRDefault="004367FC" w:rsidP="004367FC">
      <w:pPr>
        <w:spacing w:before="100" w:beforeAutospacing="1" w:after="100" w:afterAutospacing="1" w:line="240" w:lineRule="auto"/>
        <w:rPr>
          <w:rFonts w:ascii="Georgia" w:eastAsia="Times New Roman" w:hAnsi="Georgia" w:cs="Times New Roman"/>
          <w:color w:val="333333"/>
          <w:sz w:val="24"/>
          <w:szCs w:val="24"/>
          <w:lang w:eastAsia="nl-NL"/>
        </w:rPr>
      </w:pPr>
    </w:p>
    <w:p w14:paraId="4A3FA67F" w14:textId="77777777" w:rsidR="004367FC" w:rsidRPr="004367FC" w:rsidRDefault="004367FC" w:rsidP="004367FC">
      <w:pPr>
        <w:spacing w:before="100" w:beforeAutospacing="1" w:after="100" w:afterAutospacing="1" w:line="240" w:lineRule="auto"/>
        <w:rPr>
          <w:rFonts w:ascii="Georgia" w:eastAsia="Times New Roman" w:hAnsi="Georgia" w:cs="Times New Roman"/>
          <w:color w:val="333333"/>
          <w:sz w:val="24"/>
          <w:szCs w:val="24"/>
          <w:lang w:eastAsia="nl-NL"/>
        </w:rPr>
      </w:pPr>
      <w:r w:rsidRPr="004367FC">
        <w:rPr>
          <w:rFonts w:ascii="Georgia" w:eastAsia="Times New Roman" w:hAnsi="Georgia" w:cs="Times New Roman"/>
          <w:color w:val="333333"/>
          <w:sz w:val="24"/>
          <w:szCs w:val="24"/>
          <w:lang w:eastAsia="nl-NL"/>
        </w:rPr>
        <w:t>De voorjaars Algemene Ledenvergadering van de Sectie Neurofeedback vindt plaats op donderdag 19 maart a.s. in de grote vergaderzaal NIP, Arthur van Schendelstraat 650, 3511 MJ Utrecht. Om 18.00 uur bent u van harte welkom voor een warme hap.</w:t>
      </w:r>
    </w:p>
    <w:p w14:paraId="06E33F6A" w14:textId="2D75586B" w:rsidR="004367FC" w:rsidRPr="004367FC" w:rsidRDefault="004367FC" w:rsidP="004367FC">
      <w:pPr>
        <w:spacing w:before="100" w:beforeAutospacing="1" w:after="100" w:afterAutospacing="1" w:line="240" w:lineRule="auto"/>
        <w:rPr>
          <w:rFonts w:ascii="Georgia" w:eastAsia="Times New Roman" w:hAnsi="Georgia" w:cs="Times New Roman"/>
          <w:color w:val="333333"/>
          <w:sz w:val="24"/>
          <w:szCs w:val="24"/>
          <w:lang w:eastAsia="nl-NL"/>
        </w:rPr>
      </w:pPr>
      <w:r w:rsidRPr="004367FC">
        <w:rPr>
          <w:rFonts w:ascii="Georgia" w:eastAsia="Times New Roman" w:hAnsi="Georgia" w:cs="Times New Roman"/>
          <w:color w:val="333333"/>
          <w:sz w:val="24"/>
          <w:szCs w:val="24"/>
          <w:lang w:eastAsia="nl-NL"/>
        </w:rPr>
        <w:t>De ALV begint om 18.30 uur. Van 19.30 tot 21.</w:t>
      </w:r>
      <w:r w:rsidR="00022F6E">
        <w:rPr>
          <w:rFonts w:ascii="Georgia" w:eastAsia="Times New Roman" w:hAnsi="Georgia" w:cs="Times New Roman"/>
          <w:color w:val="333333"/>
          <w:sz w:val="24"/>
          <w:szCs w:val="24"/>
          <w:lang w:eastAsia="nl-NL"/>
        </w:rPr>
        <w:t>3</w:t>
      </w:r>
      <w:r w:rsidRPr="004367FC">
        <w:rPr>
          <w:rFonts w:ascii="Georgia" w:eastAsia="Times New Roman" w:hAnsi="Georgia" w:cs="Times New Roman"/>
          <w:color w:val="333333"/>
          <w:sz w:val="24"/>
          <w:szCs w:val="24"/>
          <w:lang w:eastAsia="nl-NL"/>
        </w:rPr>
        <w:t xml:space="preserve">0 uur zal dr. Stefanie </w:t>
      </w:r>
      <w:proofErr w:type="spellStart"/>
      <w:r w:rsidRPr="004367FC">
        <w:rPr>
          <w:rFonts w:ascii="Georgia" w:eastAsia="Times New Roman" w:hAnsi="Georgia" w:cs="Times New Roman"/>
          <w:color w:val="333333"/>
          <w:sz w:val="24"/>
          <w:szCs w:val="24"/>
          <w:lang w:eastAsia="nl-NL"/>
        </w:rPr>
        <w:t>Enriquez</w:t>
      </w:r>
      <w:proofErr w:type="spellEnd"/>
      <w:r w:rsidRPr="004367FC">
        <w:rPr>
          <w:rFonts w:ascii="Georgia" w:eastAsia="Times New Roman" w:hAnsi="Georgia" w:cs="Times New Roman"/>
          <w:color w:val="333333"/>
          <w:sz w:val="24"/>
          <w:szCs w:val="24"/>
          <w:lang w:eastAsia="nl-NL"/>
        </w:rPr>
        <w:t xml:space="preserve"> </w:t>
      </w:r>
      <w:proofErr w:type="spellStart"/>
      <w:r w:rsidRPr="004367FC">
        <w:rPr>
          <w:rFonts w:ascii="Georgia" w:eastAsia="Times New Roman" w:hAnsi="Georgia" w:cs="Times New Roman"/>
          <w:color w:val="333333"/>
          <w:sz w:val="24"/>
          <w:szCs w:val="24"/>
          <w:lang w:eastAsia="nl-NL"/>
        </w:rPr>
        <w:t>Geppert</w:t>
      </w:r>
      <w:proofErr w:type="spellEnd"/>
      <w:r w:rsidRPr="004367FC">
        <w:rPr>
          <w:rFonts w:ascii="Georgia" w:eastAsia="Times New Roman" w:hAnsi="Georgia" w:cs="Times New Roman"/>
          <w:color w:val="333333"/>
          <w:sz w:val="24"/>
          <w:szCs w:val="24"/>
          <w:lang w:eastAsia="nl-NL"/>
        </w:rPr>
        <w:t xml:space="preserve"> een geaccrediteerde wetenschappelijke presentatie houden, gevolgd door discussie. Na afloop is er gelegenheid tot vragen stellen. Netwerkborrel tot 22.00 uur.</w:t>
      </w:r>
    </w:p>
    <w:p w14:paraId="570480DA" w14:textId="77777777" w:rsidR="004367FC" w:rsidRPr="004367FC" w:rsidRDefault="004367FC" w:rsidP="004367FC">
      <w:pPr>
        <w:spacing w:before="100" w:beforeAutospacing="1" w:after="100" w:afterAutospacing="1" w:line="240" w:lineRule="auto"/>
        <w:rPr>
          <w:rFonts w:ascii="Georgia" w:eastAsia="Times New Roman" w:hAnsi="Georgia" w:cs="Times New Roman"/>
          <w:color w:val="333333"/>
          <w:sz w:val="24"/>
          <w:szCs w:val="24"/>
          <w:lang w:eastAsia="nl-NL"/>
        </w:rPr>
      </w:pPr>
      <w:r w:rsidRPr="004367FC">
        <w:rPr>
          <w:rFonts w:ascii="Georgia" w:eastAsia="Times New Roman" w:hAnsi="Georgia" w:cs="Times New Roman"/>
          <w:b/>
          <w:bCs/>
          <w:color w:val="333333"/>
          <w:sz w:val="24"/>
          <w:szCs w:val="24"/>
          <w:lang w:eastAsia="nl-NL"/>
        </w:rPr>
        <w:t>Agenda ALV</w:t>
      </w:r>
      <w:r w:rsidRPr="004367FC">
        <w:rPr>
          <w:rFonts w:ascii="Georgia" w:eastAsia="Times New Roman" w:hAnsi="Georgia" w:cs="Times New Roman"/>
          <w:color w:val="333333"/>
          <w:sz w:val="24"/>
          <w:szCs w:val="24"/>
          <w:lang w:eastAsia="nl-NL"/>
        </w:rPr>
        <w:t>:</w:t>
      </w:r>
      <w:bookmarkStart w:id="0" w:name="_GoBack"/>
      <w:bookmarkEnd w:id="0"/>
    </w:p>
    <w:p w14:paraId="62CFFFA3" w14:textId="77777777" w:rsidR="004367FC" w:rsidRPr="004367FC" w:rsidRDefault="004367FC" w:rsidP="004367FC">
      <w:pPr>
        <w:numPr>
          <w:ilvl w:val="0"/>
          <w:numId w:val="1"/>
        </w:numPr>
        <w:spacing w:before="100" w:beforeAutospacing="1" w:after="100" w:afterAutospacing="1" w:line="240" w:lineRule="auto"/>
        <w:ind w:left="870"/>
        <w:rPr>
          <w:rFonts w:ascii="Georgia" w:eastAsia="Times New Roman" w:hAnsi="Georgia" w:cs="Times New Roman"/>
          <w:color w:val="333333"/>
          <w:sz w:val="24"/>
          <w:szCs w:val="24"/>
          <w:lang w:eastAsia="nl-NL"/>
        </w:rPr>
      </w:pPr>
      <w:r w:rsidRPr="004367FC">
        <w:rPr>
          <w:rFonts w:ascii="Georgia" w:eastAsia="Times New Roman" w:hAnsi="Georgia" w:cs="Times New Roman"/>
          <w:color w:val="333333"/>
          <w:sz w:val="24"/>
          <w:szCs w:val="24"/>
          <w:lang w:eastAsia="nl-NL"/>
        </w:rPr>
        <w:t>Opening en mededelingen</w:t>
      </w:r>
    </w:p>
    <w:p w14:paraId="608F0540" w14:textId="77777777" w:rsidR="004367FC" w:rsidRPr="004367FC" w:rsidRDefault="004367FC" w:rsidP="004367FC">
      <w:pPr>
        <w:numPr>
          <w:ilvl w:val="0"/>
          <w:numId w:val="2"/>
        </w:numPr>
        <w:spacing w:before="100" w:beforeAutospacing="1" w:after="100" w:afterAutospacing="1" w:line="240" w:lineRule="auto"/>
        <w:ind w:left="870"/>
        <w:rPr>
          <w:rFonts w:ascii="Georgia" w:eastAsia="Times New Roman" w:hAnsi="Georgia" w:cs="Times New Roman"/>
          <w:color w:val="333333"/>
          <w:sz w:val="24"/>
          <w:szCs w:val="24"/>
          <w:lang w:eastAsia="nl-NL"/>
        </w:rPr>
      </w:pPr>
      <w:r w:rsidRPr="004367FC">
        <w:rPr>
          <w:rFonts w:ascii="Georgia" w:eastAsia="Times New Roman" w:hAnsi="Georgia" w:cs="Times New Roman"/>
          <w:color w:val="333333"/>
          <w:sz w:val="24"/>
          <w:szCs w:val="24"/>
          <w:lang w:eastAsia="nl-NL"/>
        </w:rPr>
        <w:t>Verslag ALV najaar 2019</w:t>
      </w:r>
    </w:p>
    <w:p w14:paraId="69C95DCF" w14:textId="77777777" w:rsidR="004367FC" w:rsidRPr="004367FC" w:rsidRDefault="004367FC" w:rsidP="004367FC">
      <w:pPr>
        <w:numPr>
          <w:ilvl w:val="0"/>
          <w:numId w:val="3"/>
        </w:numPr>
        <w:spacing w:before="100" w:beforeAutospacing="1" w:after="100" w:afterAutospacing="1" w:line="240" w:lineRule="auto"/>
        <w:ind w:left="870"/>
        <w:rPr>
          <w:rFonts w:ascii="Georgia" w:eastAsia="Times New Roman" w:hAnsi="Georgia" w:cs="Times New Roman"/>
          <w:color w:val="333333"/>
          <w:sz w:val="24"/>
          <w:szCs w:val="24"/>
          <w:lang w:eastAsia="nl-NL"/>
        </w:rPr>
      </w:pPr>
      <w:r w:rsidRPr="004367FC">
        <w:rPr>
          <w:rFonts w:ascii="Georgia" w:eastAsia="Times New Roman" w:hAnsi="Georgia" w:cs="Times New Roman"/>
          <w:color w:val="333333"/>
          <w:sz w:val="24"/>
          <w:szCs w:val="24"/>
          <w:lang w:eastAsia="nl-NL"/>
        </w:rPr>
        <w:t>Jaarverslag 2019</w:t>
      </w:r>
    </w:p>
    <w:p w14:paraId="6D20CE2D" w14:textId="77777777" w:rsidR="004367FC" w:rsidRPr="004367FC" w:rsidRDefault="004367FC" w:rsidP="004367FC">
      <w:pPr>
        <w:numPr>
          <w:ilvl w:val="0"/>
          <w:numId w:val="4"/>
        </w:numPr>
        <w:spacing w:before="100" w:beforeAutospacing="1" w:after="100" w:afterAutospacing="1" w:line="240" w:lineRule="auto"/>
        <w:ind w:left="870"/>
        <w:rPr>
          <w:rFonts w:ascii="Georgia" w:eastAsia="Times New Roman" w:hAnsi="Georgia" w:cs="Times New Roman"/>
          <w:color w:val="333333"/>
          <w:sz w:val="24"/>
          <w:szCs w:val="24"/>
          <w:lang w:eastAsia="nl-NL"/>
        </w:rPr>
      </w:pPr>
      <w:r w:rsidRPr="004367FC">
        <w:rPr>
          <w:rFonts w:ascii="Georgia" w:eastAsia="Times New Roman" w:hAnsi="Georgia" w:cs="Times New Roman"/>
          <w:color w:val="333333"/>
          <w:sz w:val="24"/>
          <w:szCs w:val="24"/>
          <w:lang w:eastAsia="nl-NL"/>
        </w:rPr>
        <w:t>Financieel verslag 2019</w:t>
      </w:r>
    </w:p>
    <w:p w14:paraId="1E92777B" w14:textId="77777777" w:rsidR="004367FC" w:rsidRPr="004367FC" w:rsidRDefault="004367FC" w:rsidP="004367FC">
      <w:pPr>
        <w:numPr>
          <w:ilvl w:val="0"/>
          <w:numId w:val="5"/>
        </w:numPr>
        <w:spacing w:before="100" w:beforeAutospacing="1" w:after="100" w:afterAutospacing="1" w:line="240" w:lineRule="auto"/>
        <w:ind w:left="870"/>
        <w:rPr>
          <w:rFonts w:ascii="Georgia" w:eastAsia="Times New Roman" w:hAnsi="Georgia" w:cs="Times New Roman"/>
          <w:color w:val="333333"/>
          <w:sz w:val="24"/>
          <w:szCs w:val="24"/>
          <w:lang w:eastAsia="nl-NL"/>
        </w:rPr>
      </w:pPr>
      <w:r w:rsidRPr="004367FC">
        <w:rPr>
          <w:rFonts w:ascii="Georgia" w:eastAsia="Times New Roman" w:hAnsi="Georgia" w:cs="Times New Roman"/>
          <w:color w:val="333333"/>
          <w:sz w:val="24"/>
          <w:szCs w:val="24"/>
          <w:lang w:eastAsia="nl-NL"/>
        </w:rPr>
        <w:t>Ontwikkelingen in de psychologie en positionering Neurofeedback</w:t>
      </w:r>
    </w:p>
    <w:p w14:paraId="73FE6925" w14:textId="77777777" w:rsidR="004367FC" w:rsidRPr="004367FC" w:rsidRDefault="004367FC" w:rsidP="004367FC">
      <w:pPr>
        <w:numPr>
          <w:ilvl w:val="0"/>
          <w:numId w:val="6"/>
        </w:numPr>
        <w:spacing w:before="100" w:beforeAutospacing="1" w:after="100" w:afterAutospacing="1" w:line="240" w:lineRule="auto"/>
        <w:ind w:left="870"/>
        <w:rPr>
          <w:rFonts w:ascii="Georgia" w:eastAsia="Times New Roman" w:hAnsi="Georgia" w:cs="Times New Roman"/>
          <w:color w:val="333333"/>
          <w:sz w:val="24"/>
          <w:szCs w:val="24"/>
          <w:lang w:eastAsia="nl-NL"/>
        </w:rPr>
      </w:pPr>
      <w:r w:rsidRPr="004367FC">
        <w:rPr>
          <w:rFonts w:ascii="Georgia" w:eastAsia="Times New Roman" w:hAnsi="Georgia" w:cs="Times New Roman"/>
          <w:color w:val="333333"/>
          <w:sz w:val="24"/>
          <w:szCs w:val="24"/>
          <w:lang w:eastAsia="nl-NL"/>
        </w:rPr>
        <w:t>Meerjarenplan Neurofeedback Update 2020</w:t>
      </w:r>
    </w:p>
    <w:p w14:paraId="0214AAE1" w14:textId="77777777" w:rsidR="004367FC" w:rsidRPr="004367FC" w:rsidRDefault="004367FC" w:rsidP="004367FC">
      <w:pPr>
        <w:numPr>
          <w:ilvl w:val="0"/>
          <w:numId w:val="7"/>
        </w:numPr>
        <w:spacing w:before="100" w:beforeAutospacing="1" w:after="100" w:afterAutospacing="1" w:line="240" w:lineRule="auto"/>
        <w:ind w:left="870"/>
        <w:rPr>
          <w:rFonts w:ascii="Georgia" w:eastAsia="Times New Roman" w:hAnsi="Georgia" w:cs="Times New Roman"/>
          <w:color w:val="333333"/>
          <w:sz w:val="24"/>
          <w:szCs w:val="24"/>
          <w:lang w:eastAsia="nl-NL"/>
        </w:rPr>
      </w:pPr>
      <w:r w:rsidRPr="004367FC">
        <w:rPr>
          <w:rFonts w:ascii="Georgia" w:eastAsia="Times New Roman" w:hAnsi="Georgia" w:cs="Times New Roman"/>
          <w:color w:val="333333"/>
          <w:sz w:val="24"/>
          <w:szCs w:val="24"/>
          <w:lang w:eastAsia="nl-NL"/>
        </w:rPr>
        <w:t>Bestuurszaken</w:t>
      </w:r>
    </w:p>
    <w:p w14:paraId="6DEC25B8" w14:textId="77777777" w:rsidR="004367FC" w:rsidRPr="004367FC" w:rsidRDefault="004367FC" w:rsidP="004367FC">
      <w:pPr>
        <w:numPr>
          <w:ilvl w:val="0"/>
          <w:numId w:val="8"/>
        </w:numPr>
        <w:spacing w:before="100" w:beforeAutospacing="1" w:after="100" w:afterAutospacing="1" w:line="240" w:lineRule="auto"/>
        <w:ind w:left="870"/>
        <w:rPr>
          <w:rFonts w:ascii="Georgia" w:eastAsia="Times New Roman" w:hAnsi="Georgia" w:cs="Times New Roman"/>
          <w:color w:val="333333"/>
          <w:sz w:val="24"/>
          <w:szCs w:val="24"/>
          <w:lang w:eastAsia="nl-NL"/>
        </w:rPr>
      </w:pPr>
      <w:r w:rsidRPr="004367FC">
        <w:rPr>
          <w:rFonts w:ascii="Georgia" w:eastAsia="Times New Roman" w:hAnsi="Georgia" w:cs="Times New Roman"/>
          <w:color w:val="333333"/>
          <w:sz w:val="24"/>
          <w:szCs w:val="24"/>
          <w:lang w:eastAsia="nl-NL"/>
        </w:rPr>
        <w:t>Rondvraag en sluiting</w:t>
      </w:r>
    </w:p>
    <w:p w14:paraId="176FF597" w14:textId="77777777" w:rsidR="004367FC" w:rsidRPr="004367FC" w:rsidRDefault="004367FC" w:rsidP="004367FC">
      <w:pPr>
        <w:spacing w:before="100" w:beforeAutospacing="1" w:after="100" w:afterAutospacing="1" w:line="240" w:lineRule="auto"/>
        <w:rPr>
          <w:rFonts w:ascii="Georgia" w:eastAsia="Times New Roman" w:hAnsi="Georgia" w:cs="Times New Roman"/>
          <w:color w:val="333333"/>
          <w:sz w:val="24"/>
          <w:szCs w:val="24"/>
          <w:lang w:eastAsia="nl-NL"/>
        </w:rPr>
      </w:pPr>
      <w:r w:rsidRPr="004367FC">
        <w:rPr>
          <w:rFonts w:ascii="Georgia" w:eastAsia="Times New Roman" w:hAnsi="Georgia" w:cs="Times New Roman"/>
          <w:color w:val="333333"/>
          <w:sz w:val="24"/>
          <w:szCs w:val="24"/>
          <w:lang w:eastAsia="nl-NL"/>
        </w:rPr>
        <w:t>Zie website Sectie Neurofeedback op website NIP (vanaf 1 maart) voor Jaarverslag 2019,</w:t>
      </w:r>
    </w:p>
    <w:p w14:paraId="3D2D6212" w14:textId="77777777" w:rsidR="004367FC" w:rsidRPr="004367FC" w:rsidRDefault="004367FC" w:rsidP="004367FC">
      <w:pPr>
        <w:spacing w:before="100" w:beforeAutospacing="1" w:after="100" w:afterAutospacing="1" w:line="240" w:lineRule="auto"/>
        <w:rPr>
          <w:rFonts w:ascii="Georgia" w:eastAsia="Times New Roman" w:hAnsi="Georgia" w:cs="Times New Roman"/>
          <w:color w:val="333333"/>
          <w:sz w:val="24"/>
          <w:szCs w:val="24"/>
          <w:lang w:eastAsia="nl-NL"/>
        </w:rPr>
      </w:pPr>
      <w:r w:rsidRPr="004367FC">
        <w:rPr>
          <w:rFonts w:ascii="Georgia" w:eastAsia="Times New Roman" w:hAnsi="Georgia" w:cs="Times New Roman"/>
          <w:color w:val="333333"/>
          <w:sz w:val="24"/>
          <w:szCs w:val="24"/>
          <w:lang w:eastAsia="nl-NL"/>
        </w:rPr>
        <w:t xml:space="preserve">Financieel verslag 2019, Jaarplan 2020, Begroting 2020 en Meerjarenplan, zie </w:t>
      </w:r>
      <w:hyperlink r:id="rId5" w:history="1">
        <w:r w:rsidRPr="004367FC">
          <w:rPr>
            <w:rFonts w:ascii="Georgia" w:eastAsia="Times New Roman" w:hAnsi="Georgia" w:cs="Times New Roman"/>
            <w:color w:val="0000FF"/>
            <w:sz w:val="24"/>
            <w:szCs w:val="24"/>
            <w:u w:val="single"/>
            <w:lang w:eastAsia="nl-NL"/>
          </w:rPr>
          <w:t>https://www.psynip.nl/secties/neurofeedback/</w:t>
        </w:r>
      </w:hyperlink>
    </w:p>
    <w:p w14:paraId="11181992" w14:textId="77777777" w:rsidR="004367FC" w:rsidRPr="004367FC" w:rsidRDefault="004367FC" w:rsidP="004367FC">
      <w:pPr>
        <w:spacing w:before="100" w:beforeAutospacing="1" w:after="100" w:afterAutospacing="1" w:line="240" w:lineRule="auto"/>
        <w:rPr>
          <w:rFonts w:ascii="Georgia" w:eastAsia="Times New Roman" w:hAnsi="Georgia" w:cs="Times New Roman"/>
          <w:color w:val="333333"/>
          <w:sz w:val="24"/>
          <w:szCs w:val="24"/>
          <w:lang w:eastAsia="nl-NL"/>
        </w:rPr>
      </w:pPr>
      <w:r w:rsidRPr="004367FC">
        <w:rPr>
          <w:rFonts w:ascii="Georgia" w:eastAsia="Times New Roman" w:hAnsi="Georgia" w:cs="Times New Roman"/>
          <w:color w:val="333333"/>
          <w:sz w:val="24"/>
          <w:szCs w:val="24"/>
          <w:lang w:eastAsia="nl-NL"/>
        </w:rPr>
        <w:t>Eventuele vragen kunt u vooraf (ook) mailen naar: sectieneurofeedback@psynip.nl</w:t>
      </w:r>
    </w:p>
    <w:p w14:paraId="64999F06" w14:textId="77777777" w:rsidR="004367FC" w:rsidRPr="004367FC" w:rsidRDefault="004367FC" w:rsidP="004367FC">
      <w:pPr>
        <w:spacing w:before="100" w:beforeAutospacing="1" w:after="100" w:afterAutospacing="1" w:line="240" w:lineRule="auto"/>
        <w:rPr>
          <w:rFonts w:ascii="Georgia" w:eastAsia="Times New Roman" w:hAnsi="Georgia" w:cs="Times New Roman"/>
          <w:color w:val="333333"/>
          <w:sz w:val="24"/>
          <w:szCs w:val="24"/>
          <w:lang w:eastAsia="nl-NL"/>
        </w:rPr>
      </w:pPr>
      <w:r w:rsidRPr="004367FC">
        <w:rPr>
          <w:rFonts w:ascii="Georgia" w:eastAsia="Times New Roman" w:hAnsi="Georgia" w:cs="Times New Roman"/>
          <w:color w:val="333333"/>
          <w:sz w:val="24"/>
          <w:szCs w:val="24"/>
          <w:lang w:eastAsia="nl-NL"/>
        </w:rPr>
        <w:t>In verband met de catering graag uiterlijk 16 maart aanmelden</w:t>
      </w:r>
    </w:p>
    <w:p w14:paraId="747690BA" w14:textId="77777777" w:rsidR="004367FC" w:rsidRPr="004367FC" w:rsidRDefault="004367FC" w:rsidP="004367FC">
      <w:pPr>
        <w:spacing w:before="100" w:beforeAutospacing="1" w:after="100" w:afterAutospacing="1" w:line="240" w:lineRule="auto"/>
        <w:rPr>
          <w:rFonts w:ascii="Georgia" w:eastAsia="Times New Roman" w:hAnsi="Georgia" w:cs="Times New Roman"/>
          <w:color w:val="333333"/>
          <w:sz w:val="24"/>
          <w:szCs w:val="24"/>
          <w:lang w:eastAsia="nl-NL"/>
        </w:rPr>
      </w:pPr>
      <w:r w:rsidRPr="004367FC">
        <w:rPr>
          <w:rFonts w:ascii="Georgia" w:eastAsia="Times New Roman" w:hAnsi="Georgia" w:cs="Times New Roman"/>
          <w:color w:val="333333"/>
          <w:sz w:val="24"/>
          <w:szCs w:val="24"/>
          <w:lang w:eastAsia="nl-NL"/>
        </w:rPr>
        <w:t> </w:t>
      </w:r>
    </w:p>
    <w:p w14:paraId="039B30D3" w14:textId="77777777" w:rsidR="004367FC" w:rsidRPr="004367FC" w:rsidRDefault="004367FC" w:rsidP="004367FC">
      <w:pPr>
        <w:spacing w:before="100" w:beforeAutospacing="1" w:after="100" w:afterAutospacing="1" w:line="240" w:lineRule="auto"/>
        <w:rPr>
          <w:rFonts w:ascii="Georgia" w:eastAsia="Times New Roman" w:hAnsi="Georgia" w:cs="Times New Roman"/>
          <w:color w:val="333333"/>
          <w:sz w:val="24"/>
          <w:szCs w:val="24"/>
          <w:lang w:val="en-US" w:eastAsia="nl-NL"/>
        </w:rPr>
      </w:pPr>
      <w:proofErr w:type="spellStart"/>
      <w:r w:rsidRPr="004367FC">
        <w:rPr>
          <w:rFonts w:ascii="Georgia" w:eastAsia="Times New Roman" w:hAnsi="Georgia" w:cs="Times New Roman"/>
          <w:b/>
          <w:bCs/>
          <w:color w:val="333333"/>
          <w:sz w:val="24"/>
          <w:szCs w:val="24"/>
          <w:lang w:val="en-US" w:eastAsia="nl-NL"/>
        </w:rPr>
        <w:t>Presentatie</w:t>
      </w:r>
      <w:proofErr w:type="spellEnd"/>
      <w:r w:rsidRPr="004367FC">
        <w:rPr>
          <w:rFonts w:ascii="Georgia" w:eastAsia="Times New Roman" w:hAnsi="Georgia" w:cs="Times New Roman"/>
          <w:b/>
          <w:bCs/>
          <w:color w:val="333333"/>
          <w:sz w:val="24"/>
          <w:szCs w:val="24"/>
          <w:lang w:val="en-US" w:eastAsia="nl-NL"/>
        </w:rPr>
        <w:t>:</w:t>
      </w:r>
    </w:p>
    <w:p w14:paraId="73ACCEDD" w14:textId="77777777" w:rsidR="004367FC" w:rsidRPr="004367FC" w:rsidRDefault="004367FC" w:rsidP="004367FC">
      <w:pPr>
        <w:spacing w:before="100" w:beforeAutospacing="1" w:after="100" w:afterAutospacing="1" w:line="240" w:lineRule="auto"/>
        <w:rPr>
          <w:rFonts w:ascii="Georgia" w:eastAsia="Times New Roman" w:hAnsi="Georgia" w:cs="Times New Roman"/>
          <w:color w:val="333333"/>
          <w:sz w:val="24"/>
          <w:szCs w:val="24"/>
          <w:lang w:val="en-US" w:eastAsia="nl-NL"/>
        </w:rPr>
      </w:pPr>
      <w:r w:rsidRPr="004367FC">
        <w:rPr>
          <w:rFonts w:ascii="Georgia" w:eastAsia="Times New Roman" w:hAnsi="Georgia" w:cs="Times New Roman"/>
          <w:color w:val="333333"/>
          <w:sz w:val="24"/>
          <w:szCs w:val="24"/>
          <w:lang w:val="en-US" w:eastAsia="nl-NL"/>
        </w:rPr>
        <w:t xml:space="preserve">Stefanie Enriquez </w:t>
      </w:r>
      <w:proofErr w:type="spellStart"/>
      <w:r w:rsidRPr="004367FC">
        <w:rPr>
          <w:rFonts w:ascii="Georgia" w:eastAsia="Times New Roman" w:hAnsi="Georgia" w:cs="Times New Roman"/>
          <w:color w:val="333333"/>
          <w:sz w:val="24"/>
          <w:szCs w:val="24"/>
          <w:lang w:val="en-US" w:eastAsia="nl-NL"/>
        </w:rPr>
        <w:t>Geppert</w:t>
      </w:r>
      <w:proofErr w:type="spellEnd"/>
      <w:r w:rsidRPr="004367FC">
        <w:rPr>
          <w:rFonts w:ascii="Georgia" w:eastAsia="Times New Roman" w:hAnsi="Georgia" w:cs="Times New Roman"/>
          <w:color w:val="333333"/>
          <w:sz w:val="24"/>
          <w:szCs w:val="24"/>
          <w:lang w:val="en-US" w:eastAsia="nl-NL"/>
        </w:rPr>
        <w:t xml:space="preserve"> is an Assistant Professor at the Department of Clinical and Developmental Neuropsychology at the University of Groningen. Her presentation will be about impaired executive functions and neurofeedback.</w:t>
      </w:r>
    </w:p>
    <w:p w14:paraId="4788E7AD" w14:textId="77777777" w:rsidR="004367FC" w:rsidRPr="004367FC" w:rsidRDefault="004367FC" w:rsidP="004367FC">
      <w:pPr>
        <w:spacing w:before="100" w:beforeAutospacing="1" w:after="100" w:afterAutospacing="1" w:line="240" w:lineRule="auto"/>
        <w:rPr>
          <w:rFonts w:ascii="Georgia" w:eastAsia="Times New Roman" w:hAnsi="Georgia" w:cs="Times New Roman"/>
          <w:color w:val="333333"/>
          <w:sz w:val="24"/>
          <w:szCs w:val="24"/>
          <w:lang w:val="en-US" w:eastAsia="nl-NL"/>
        </w:rPr>
      </w:pPr>
      <w:r w:rsidRPr="004367FC">
        <w:rPr>
          <w:rFonts w:ascii="Georgia" w:eastAsia="Times New Roman" w:hAnsi="Georgia" w:cs="Times New Roman"/>
          <w:color w:val="333333"/>
          <w:sz w:val="24"/>
          <w:szCs w:val="24"/>
          <w:lang w:val="en-US" w:eastAsia="nl-NL"/>
        </w:rPr>
        <w:lastRenderedPageBreak/>
        <w:t>The scope of Stefanie’s research is the specification of neuro-cognitive processes underlying executive functions in young and older adults, and in patients with impaired executive functions (e.g. subjective executive dysfunctions, mild cognitive impairment, obesity, schizophrenia, and brain lesions). Additionally, she develops and applies neuroscientific approaches (e.g. neurofeedback) to enhance executive functions in both healthy participants and patient groups.</w:t>
      </w:r>
    </w:p>
    <w:p w14:paraId="6A2CA732" w14:textId="77777777" w:rsidR="004367FC" w:rsidRPr="004367FC" w:rsidRDefault="004367FC" w:rsidP="004367FC">
      <w:pPr>
        <w:spacing w:before="100" w:beforeAutospacing="1" w:after="100" w:afterAutospacing="1" w:line="240" w:lineRule="auto"/>
        <w:rPr>
          <w:rFonts w:ascii="Georgia" w:eastAsia="Times New Roman" w:hAnsi="Georgia" w:cs="Times New Roman"/>
          <w:color w:val="333333"/>
          <w:sz w:val="24"/>
          <w:szCs w:val="24"/>
          <w:lang w:val="en-US" w:eastAsia="nl-NL"/>
        </w:rPr>
      </w:pPr>
      <w:r w:rsidRPr="004367FC">
        <w:rPr>
          <w:rFonts w:ascii="Georgia" w:eastAsia="Times New Roman" w:hAnsi="Georgia" w:cs="Times New Roman"/>
          <w:color w:val="333333"/>
          <w:sz w:val="24"/>
          <w:szCs w:val="24"/>
          <w:lang w:val="en-US" w:eastAsia="nl-NL"/>
        </w:rPr>
        <w:t>She teaches courses addressing topics in clinical (neuro)psychology, neurophysiological research methods, as well as in research ethics and science integrity. She is one of the three initiators regarding a large-scale collaboration to help advance neurofeedback research (CRED-</w:t>
      </w:r>
      <w:proofErr w:type="spellStart"/>
      <w:r w:rsidRPr="004367FC">
        <w:rPr>
          <w:rFonts w:ascii="Georgia" w:eastAsia="Times New Roman" w:hAnsi="Georgia" w:cs="Times New Roman"/>
          <w:color w:val="333333"/>
          <w:sz w:val="24"/>
          <w:szCs w:val="24"/>
          <w:lang w:val="en-US" w:eastAsia="nl-NL"/>
        </w:rPr>
        <w:t>nf</w:t>
      </w:r>
      <w:proofErr w:type="spellEnd"/>
      <w:r w:rsidRPr="004367FC">
        <w:rPr>
          <w:rFonts w:ascii="Georgia" w:eastAsia="Times New Roman" w:hAnsi="Georgia" w:cs="Times New Roman"/>
          <w:color w:val="333333"/>
          <w:sz w:val="24"/>
          <w:szCs w:val="24"/>
          <w:lang w:val="en-US" w:eastAsia="nl-NL"/>
        </w:rPr>
        <w:t xml:space="preserve"> Checklist: </w:t>
      </w:r>
      <w:hyperlink r:id="rId6" w:history="1">
        <w:r w:rsidRPr="004367FC">
          <w:rPr>
            <w:rFonts w:ascii="Georgia" w:eastAsia="Times New Roman" w:hAnsi="Georgia" w:cs="Times New Roman"/>
            <w:color w:val="0000FF"/>
            <w:sz w:val="24"/>
            <w:szCs w:val="24"/>
            <w:u w:val="single"/>
            <w:lang w:val="en-US" w:eastAsia="nl-NL"/>
          </w:rPr>
          <w:t>https://psyarxiv.com/nyx84</w:t>
        </w:r>
      </w:hyperlink>
      <w:r w:rsidRPr="004367FC">
        <w:rPr>
          <w:rFonts w:ascii="Georgia" w:eastAsia="Times New Roman" w:hAnsi="Georgia" w:cs="Times New Roman"/>
          <w:color w:val="333333"/>
          <w:sz w:val="24"/>
          <w:szCs w:val="24"/>
          <w:lang w:val="en-US" w:eastAsia="nl-NL"/>
        </w:rPr>
        <w:t xml:space="preserve"> ). In a recent professional publication, the current status regarding neurofeedback as a treatment method (Enriquez-</w:t>
      </w:r>
      <w:proofErr w:type="spellStart"/>
      <w:r w:rsidRPr="004367FC">
        <w:rPr>
          <w:rFonts w:ascii="Georgia" w:eastAsia="Times New Roman" w:hAnsi="Georgia" w:cs="Times New Roman"/>
          <w:color w:val="333333"/>
          <w:sz w:val="24"/>
          <w:szCs w:val="24"/>
          <w:lang w:val="en-US" w:eastAsia="nl-NL"/>
        </w:rPr>
        <w:t>Geppert</w:t>
      </w:r>
      <w:proofErr w:type="spellEnd"/>
      <w:r w:rsidRPr="004367FC">
        <w:rPr>
          <w:rFonts w:ascii="Georgia" w:eastAsia="Times New Roman" w:hAnsi="Georgia" w:cs="Times New Roman"/>
          <w:color w:val="333333"/>
          <w:sz w:val="24"/>
          <w:szCs w:val="24"/>
          <w:lang w:val="en-US" w:eastAsia="nl-NL"/>
        </w:rPr>
        <w:t xml:space="preserve"> et al. et al, 2018, </w:t>
      </w:r>
      <w:proofErr w:type="spellStart"/>
      <w:r w:rsidRPr="004367FC">
        <w:rPr>
          <w:rFonts w:ascii="Georgia" w:eastAsia="Times New Roman" w:hAnsi="Georgia" w:cs="Times New Roman"/>
          <w:color w:val="333333"/>
          <w:sz w:val="24"/>
          <w:szCs w:val="24"/>
          <w:lang w:val="en-US" w:eastAsia="nl-NL"/>
        </w:rPr>
        <w:t>Tijdschrift</w:t>
      </w:r>
      <w:proofErr w:type="spellEnd"/>
      <w:r w:rsidRPr="004367FC">
        <w:rPr>
          <w:rFonts w:ascii="Georgia" w:eastAsia="Times New Roman" w:hAnsi="Georgia" w:cs="Times New Roman"/>
          <w:color w:val="333333"/>
          <w:sz w:val="24"/>
          <w:szCs w:val="24"/>
          <w:lang w:val="en-US" w:eastAsia="nl-NL"/>
        </w:rPr>
        <w:t xml:space="preserve"> </w:t>
      </w:r>
      <w:proofErr w:type="spellStart"/>
      <w:r w:rsidRPr="004367FC">
        <w:rPr>
          <w:rFonts w:ascii="Georgia" w:eastAsia="Times New Roman" w:hAnsi="Georgia" w:cs="Times New Roman"/>
          <w:color w:val="333333"/>
          <w:sz w:val="24"/>
          <w:szCs w:val="24"/>
          <w:lang w:val="en-US" w:eastAsia="nl-NL"/>
        </w:rPr>
        <w:t>voor</w:t>
      </w:r>
      <w:proofErr w:type="spellEnd"/>
      <w:r w:rsidRPr="004367FC">
        <w:rPr>
          <w:rFonts w:ascii="Georgia" w:eastAsia="Times New Roman" w:hAnsi="Georgia" w:cs="Times New Roman"/>
          <w:color w:val="333333"/>
          <w:sz w:val="24"/>
          <w:szCs w:val="24"/>
          <w:lang w:val="en-US" w:eastAsia="nl-NL"/>
        </w:rPr>
        <w:t xml:space="preserve"> </w:t>
      </w:r>
      <w:proofErr w:type="spellStart"/>
      <w:r w:rsidRPr="004367FC">
        <w:rPr>
          <w:rFonts w:ascii="Georgia" w:eastAsia="Times New Roman" w:hAnsi="Georgia" w:cs="Times New Roman"/>
          <w:color w:val="333333"/>
          <w:sz w:val="24"/>
          <w:szCs w:val="24"/>
          <w:lang w:val="en-US" w:eastAsia="nl-NL"/>
        </w:rPr>
        <w:t>Neuropsychologie</w:t>
      </w:r>
      <w:proofErr w:type="spellEnd"/>
      <w:r w:rsidRPr="004367FC">
        <w:rPr>
          <w:rFonts w:ascii="Georgia" w:eastAsia="Times New Roman" w:hAnsi="Georgia" w:cs="Times New Roman"/>
          <w:color w:val="333333"/>
          <w:sz w:val="24"/>
          <w:szCs w:val="24"/>
          <w:lang w:val="en-US" w:eastAsia="nl-NL"/>
        </w:rPr>
        <w:t>).</w:t>
      </w:r>
    </w:p>
    <w:p w14:paraId="4E1710B7" w14:textId="77777777" w:rsidR="004367FC" w:rsidRPr="004367FC" w:rsidRDefault="004367FC" w:rsidP="004367FC">
      <w:pPr>
        <w:spacing w:before="100" w:beforeAutospacing="1" w:after="100" w:afterAutospacing="1" w:line="240" w:lineRule="auto"/>
        <w:rPr>
          <w:rFonts w:ascii="Georgia" w:eastAsia="Times New Roman" w:hAnsi="Georgia" w:cs="Times New Roman"/>
          <w:color w:val="333333"/>
          <w:sz w:val="24"/>
          <w:szCs w:val="24"/>
          <w:lang w:val="en-US" w:eastAsia="nl-NL"/>
        </w:rPr>
      </w:pPr>
      <w:r w:rsidRPr="004367FC">
        <w:rPr>
          <w:rFonts w:ascii="Georgia" w:eastAsia="Times New Roman" w:hAnsi="Georgia" w:cs="Times New Roman"/>
          <w:color w:val="333333"/>
          <w:sz w:val="24"/>
          <w:szCs w:val="24"/>
          <w:lang w:val="en-US" w:eastAsia="nl-NL"/>
        </w:rPr>
        <w:t xml:space="preserve">Stefanie finished her psychology studies and her PhD in biology at the University of Münster, Germany. Afterwards she completed post-doctorates at the University of Oldenburg, Germany and the University of the Balearic Islands in Spain. She spent several research stays abroad., e.g. in Australia, the UK, Norway and Mexico. Since 2018 she is a Board Member of the Society of Applied Neuroscience (SAN) with a focus on neurofeedback. See for more information her homepage: </w:t>
      </w:r>
      <w:hyperlink r:id="rId7" w:history="1">
        <w:r w:rsidRPr="004367FC">
          <w:rPr>
            <w:rFonts w:ascii="Georgia" w:eastAsia="Times New Roman" w:hAnsi="Georgia" w:cs="Times New Roman"/>
            <w:color w:val="0000FF"/>
            <w:sz w:val="24"/>
            <w:szCs w:val="24"/>
            <w:u w:val="single"/>
            <w:lang w:val="en-US" w:eastAsia="nl-NL"/>
          </w:rPr>
          <w:t>www.enriquez-geppert.com</w:t>
        </w:r>
      </w:hyperlink>
      <w:r w:rsidRPr="004367FC">
        <w:rPr>
          <w:rFonts w:ascii="Georgia" w:eastAsia="Times New Roman" w:hAnsi="Georgia" w:cs="Times New Roman"/>
          <w:color w:val="333333"/>
          <w:sz w:val="24"/>
          <w:szCs w:val="24"/>
          <w:lang w:val="en-US" w:eastAsia="nl-NL"/>
        </w:rPr>
        <w:t>.</w:t>
      </w:r>
    </w:p>
    <w:p w14:paraId="65E9175E" w14:textId="77777777" w:rsidR="004367FC" w:rsidRPr="004367FC" w:rsidRDefault="004367FC" w:rsidP="004367FC">
      <w:pPr>
        <w:rPr>
          <w:lang w:val="en-US"/>
        </w:rPr>
      </w:pPr>
    </w:p>
    <w:sectPr w:rsidR="004367FC" w:rsidRPr="004367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95BC5"/>
    <w:multiLevelType w:val="multilevel"/>
    <w:tmpl w:val="D26AA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2A2212"/>
    <w:multiLevelType w:val="multilevel"/>
    <w:tmpl w:val="790C2B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96751DC"/>
    <w:multiLevelType w:val="multilevel"/>
    <w:tmpl w:val="3C445A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EEC1A0B"/>
    <w:multiLevelType w:val="multilevel"/>
    <w:tmpl w:val="9DECFB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30C54E1"/>
    <w:multiLevelType w:val="multilevel"/>
    <w:tmpl w:val="0FEC3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18F1312"/>
    <w:multiLevelType w:val="multilevel"/>
    <w:tmpl w:val="9F16A8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E8A127B"/>
    <w:multiLevelType w:val="multilevel"/>
    <w:tmpl w:val="7610A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FE334B0"/>
    <w:multiLevelType w:val="multilevel"/>
    <w:tmpl w:val="15304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7"/>
  </w:num>
  <w:num w:numId="3">
    <w:abstractNumId w:val="3"/>
  </w:num>
  <w:num w:numId="4">
    <w:abstractNumId w:val="4"/>
  </w:num>
  <w:num w:numId="5">
    <w:abstractNumId w:val="6"/>
  </w:num>
  <w:num w:numId="6">
    <w:abstractNumId w:val="1"/>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7FC"/>
    <w:rsid w:val="00022F6E"/>
    <w:rsid w:val="004367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967BA"/>
  <w15:chartTrackingRefBased/>
  <w15:docId w15:val="{C7B89B16-8CD0-4044-8680-E61251972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1859096">
      <w:bodyDiv w:val="1"/>
      <w:marLeft w:val="0"/>
      <w:marRight w:val="0"/>
      <w:marTop w:val="0"/>
      <w:marBottom w:val="0"/>
      <w:divBdr>
        <w:top w:val="none" w:sz="0" w:space="0" w:color="auto"/>
        <w:left w:val="none" w:sz="0" w:space="0" w:color="auto"/>
        <w:bottom w:val="none" w:sz="0" w:space="0" w:color="auto"/>
        <w:right w:val="none" w:sz="0" w:space="0" w:color="auto"/>
      </w:divBdr>
    </w:div>
    <w:div w:id="2066442522">
      <w:bodyDiv w:val="1"/>
      <w:marLeft w:val="150"/>
      <w:marRight w:val="150"/>
      <w:marTop w:val="135"/>
      <w:marBottom w:val="135"/>
      <w:divBdr>
        <w:top w:val="none" w:sz="0" w:space="0" w:color="auto"/>
        <w:left w:val="none" w:sz="0" w:space="0" w:color="auto"/>
        <w:bottom w:val="none" w:sz="0" w:space="0" w:color="auto"/>
        <w:right w:val="none" w:sz="0" w:space="0" w:color="auto"/>
      </w:divBdr>
      <w:divsChild>
        <w:div w:id="1292590216">
          <w:marLeft w:val="0"/>
          <w:marRight w:val="0"/>
          <w:marTop w:val="0"/>
          <w:marBottom w:val="0"/>
          <w:divBdr>
            <w:top w:val="none" w:sz="0" w:space="0" w:color="auto"/>
            <w:left w:val="none" w:sz="0" w:space="0" w:color="auto"/>
            <w:bottom w:val="none" w:sz="0" w:space="0" w:color="auto"/>
            <w:right w:val="none" w:sz="0" w:space="0" w:color="auto"/>
          </w:divBdr>
          <w:divsChild>
            <w:div w:id="136413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nriquez-gepper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syarxiv.com/nyx84" TargetMode="External"/><Relationship Id="rId5" Type="http://schemas.openxmlformats.org/officeDocument/2006/relationships/hyperlink" Target="https://www.psynip.nl/secties/neurofeedbac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479</Words>
  <Characters>2638</Characters>
  <Application>Microsoft Office Word</Application>
  <DocSecurity>0</DocSecurity>
  <Lines>21</Lines>
  <Paragraphs>6</Paragraphs>
  <ScaleCrop>false</ScaleCrop>
  <Company/>
  <LinksUpToDate>false</LinksUpToDate>
  <CharactersWithSpaces>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Oudenes</dc:creator>
  <cp:keywords/>
  <dc:description/>
  <cp:lastModifiedBy>Irma Oudenes</cp:lastModifiedBy>
  <cp:revision>3</cp:revision>
  <dcterms:created xsi:type="dcterms:W3CDTF">2020-02-10T09:37:00Z</dcterms:created>
  <dcterms:modified xsi:type="dcterms:W3CDTF">2020-03-23T12:52:00Z</dcterms:modified>
</cp:coreProperties>
</file>